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2B6">
        <w:rPr>
          <w:rFonts w:ascii="Times New Roman" w:hAnsi="Times New Roman" w:cs="Times New Roman"/>
          <w:b/>
          <w:sz w:val="28"/>
          <w:szCs w:val="28"/>
        </w:rPr>
        <w:t xml:space="preserve">Кокарева З.А., старший методист АОУ ВО ДПО «ВИРО», </w:t>
      </w:r>
      <w:proofErr w:type="spellStart"/>
      <w:r w:rsidRPr="004372B6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4372B6">
        <w:rPr>
          <w:rFonts w:ascii="Times New Roman" w:hAnsi="Times New Roman" w:cs="Times New Roman"/>
          <w:b/>
          <w:sz w:val="28"/>
          <w:szCs w:val="28"/>
        </w:rPr>
        <w:t>., доцент</w:t>
      </w:r>
    </w:p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2B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преподаванию раздела «Математическая информация» в 1-2 классах</w:t>
      </w:r>
    </w:p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2B6">
        <w:rPr>
          <w:rFonts w:ascii="Times New Roman" w:hAnsi="Times New Roman" w:cs="Times New Roman"/>
          <w:b/>
          <w:sz w:val="28"/>
          <w:szCs w:val="28"/>
        </w:rPr>
        <w:t>Шадрина Н.В., методист АОУ ВО ДПО «ВИРО</w:t>
      </w:r>
    </w:p>
    <w:p w:rsidR="004242FF" w:rsidRDefault="004372B6" w:rsidP="004372B6">
      <w:pPr>
        <w:jc w:val="right"/>
        <w:rPr>
          <w:rFonts w:ascii="Times New Roman" w:hAnsi="Times New Roman" w:cs="Times New Roman"/>
          <w:sz w:val="28"/>
          <w:szCs w:val="28"/>
        </w:rPr>
      </w:pPr>
      <w:r w:rsidRPr="004372B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преподаванию раздела «Математическая информация» в 3-4 классах</w:t>
      </w: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5E3740" w:rsidRPr="004372B6" w:rsidRDefault="005E3740">
      <w:pPr>
        <w:rPr>
          <w:rFonts w:ascii="Times New Roman" w:hAnsi="Times New Roman" w:cs="Times New Roman"/>
          <w:sz w:val="28"/>
          <w:szCs w:val="28"/>
        </w:rPr>
      </w:pPr>
      <w:r w:rsidRPr="004372B6">
        <w:rPr>
          <w:rFonts w:ascii="Times New Roman" w:hAnsi="Times New Roman" w:cs="Times New Roman"/>
          <w:sz w:val="28"/>
          <w:szCs w:val="28"/>
        </w:rPr>
        <w:lastRenderedPageBreak/>
        <w:t>1 класс. Содержание раздела.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740" w:rsidTr="005E3740">
        <w:tc>
          <w:tcPr>
            <w:tcW w:w="4785" w:type="dxa"/>
          </w:tcPr>
          <w:p w:rsidR="005E3740" w:rsidRPr="005E3740" w:rsidRDefault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4786" w:type="dxa"/>
          </w:tcPr>
          <w:p w:rsidR="005E3740" w:rsidRPr="005E3740" w:rsidRDefault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E3740" w:rsidTr="005E3740">
        <w:tc>
          <w:tcPr>
            <w:tcW w:w="4785" w:type="dxa"/>
          </w:tcPr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Сбор данных об объекте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по образцу. Характеристики объекта,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объектов (количество,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форма, размер);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(по заданным признакам).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по заданному признаку.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Закономерность в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заданных объектов: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её обнаружение, продолжение ряда.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Верные (истинные) и неверные (ложные) предложения, составленные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относительно заданного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набора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Чтение таблицы (содержащей не более четырёх данных); извлечение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из строки, столбца;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внесение одного-двух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данных в таблицу.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Чтение рисунка,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1—2 числовыми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(значениями данных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величин).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1—3-шаговых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инструкций,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 вычислениями, измерением длины, построением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4786" w:type="dxa"/>
          </w:tcPr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средствами.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Наблюдение за числами в окружающем мире, описание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словами наблюдаемых фактов, закономерностей.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рисунка, числа, задания и пр. на странице,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умаги.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с наглядностью — рисунками, содержащими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математическую информацию. Формулирование вопросов и ответов по рисунку (иллюстрации, модели). </w:t>
            </w:r>
            <w:proofErr w:type="spellStart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Упоря</w:t>
            </w:r>
            <w:proofErr w:type="spellEnd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дочение</w:t>
            </w:r>
            <w:proofErr w:type="spellEnd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объектов с опорой на рисунок,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сюжетную ситуацию и пр.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относительно другого.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отношения («боль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ше», «меньше», «равно»), переместительное свойство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сложения.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парах/группах: поиск общих свойств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предметов (цвет, форма, величина, количество, назначение и др.). Таблица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способ представления информа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ции, полученной из повседневной жизни (расписания,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чеки, меню и т.д.).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логической конструкцией «Если </w:t>
            </w:r>
            <w:proofErr w:type="gramStart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… ,</w:t>
            </w:r>
            <w:proofErr w:type="gramEnd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 то …».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Верно или неверно: формулирование и проверка предложения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740" w:rsidRDefault="005E3740">
      <w:pPr>
        <w:rPr>
          <w:rFonts w:ascii="Times New Roman" w:hAnsi="Times New Roman" w:cs="Times New Roman"/>
          <w:sz w:val="28"/>
          <w:szCs w:val="28"/>
        </w:rPr>
      </w:pPr>
    </w:p>
    <w:p w:rsidR="002E02C3" w:rsidRDefault="004242FF">
      <w:pPr>
        <w:rPr>
          <w:rFonts w:ascii="Times New Roman" w:hAnsi="Times New Roman" w:cs="Times New Roman"/>
          <w:sz w:val="28"/>
          <w:szCs w:val="28"/>
        </w:rPr>
      </w:pPr>
      <w:r w:rsidRPr="004242FF">
        <w:rPr>
          <w:rFonts w:ascii="Times New Roman" w:hAnsi="Times New Roman" w:cs="Times New Roman"/>
          <w:sz w:val="28"/>
          <w:szCs w:val="28"/>
        </w:rPr>
        <w:t>Дидактический материал для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B8">
        <w:rPr>
          <w:rFonts w:ascii="Times New Roman" w:hAnsi="Times New Roman" w:cs="Times New Roman"/>
          <w:sz w:val="28"/>
          <w:szCs w:val="28"/>
        </w:rPr>
        <w:t>в учебниках</w:t>
      </w:r>
      <w:r w:rsidR="002B7C56">
        <w:rPr>
          <w:rFonts w:ascii="Times New Roman" w:hAnsi="Times New Roman" w:cs="Times New Roman"/>
          <w:sz w:val="28"/>
          <w:szCs w:val="28"/>
        </w:rPr>
        <w:t xml:space="preserve"> </w:t>
      </w:r>
      <w:r w:rsidR="006E1E89">
        <w:rPr>
          <w:rFonts w:ascii="Times New Roman" w:hAnsi="Times New Roman" w:cs="Times New Roman"/>
          <w:sz w:val="28"/>
          <w:szCs w:val="28"/>
        </w:rPr>
        <w:t>представлен</w:t>
      </w:r>
      <w:r w:rsidR="009A66B8">
        <w:rPr>
          <w:rFonts w:ascii="Times New Roman" w:hAnsi="Times New Roman" w:cs="Times New Roman"/>
          <w:sz w:val="28"/>
          <w:szCs w:val="28"/>
        </w:rPr>
        <w:t>, но не в полной 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2FF" w:rsidRPr="00F4530A" w:rsidRDefault="009A66B8">
      <w:pPr>
        <w:rPr>
          <w:rFonts w:ascii="Times New Roman" w:hAnsi="Times New Roman" w:cs="Times New Roman"/>
          <w:b/>
          <w:sz w:val="28"/>
          <w:szCs w:val="28"/>
        </w:rPr>
      </w:pPr>
      <w:r w:rsidRPr="00F4530A">
        <w:rPr>
          <w:rFonts w:ascii="Times New Roman" w:hAnsi="Times New Roman" w:cs="Times New Roman"/>
          <w:b/>
          <w:sz w:val="28"/>
          <w:szCs w:val="28"/>
        </w:rPr>
        <w:lastRenderedPageBreak/>
        <w:t>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2FF" w:rsidTr="004242FF">
        <w:tc>
          <w:tcPr>
            <w:tcW w:w="3190" w:type="dxa"/>
          </w:tcPr>
          <w:p w:rsidR="004242FF" w:rsidRPr="004242FF" w:rsidRDefault="004242FF" w:rsidP="004242FF">
            <w:pPr>
              <w:tabs>
                <w:tab w:val="right" w:pos="2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А.Л. Чекин)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4242FF" w:rsidRPr="004242FF" w:rsidRDefault="004242FF" w:rsidP="0042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4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572D4B">
              <w:rPr>
                <w:rFonts w:ascii="Times New Roman" w:hAnsi="Times New Roman" w:cs="Times New Roman"/>
                <w:sz w:val="28"/>
                <w:szCs w:val="28"/>
              </w:rPr>
              <w:t>( автор</w:t>
            </w:r>
            <w:proofErr w:type="gramEnd"/>
            <w:r w:rsidRPr="00572D4B">
              <w:rPr>
                <w:rFonts w:ascii="Times New Roman" w:hAnsi="Times New Roman" w:cs="Times New Roman"/>
                <w:sz w:val="28"/>
                <w:szCs w:val="28"/>
              </w:rPr>
              <w:t xml:space="preserve"> Башмаков М.)</w:t>
            </w:r>
          </w:p>
        </w:tc>
        <w:tc>
          <w:tcPr>
            <w:tcW w:w="3191" w:type="dxa"/>
          </w:tcPr>
          <w:p w:rsidR="004242FF" w:rsidRPr="004242FF" w:rsidRDefault="0042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 М.И. Моро)</w:t>
            </w:r>
          </w:p>
        </w:tc>
      </w:tr>
      <w:tr w:rsidR="004242FF" w:rsidTr="00C206F6">
        <w:tc>
          <w:tcPr>
            <w:tcW w:w="9571" w:type="dxa"/>
            <w:gridSpan w:val="3"/>
          </w:tcPr>
          <w:p w:rsidR="004242FF" w:rsidRPr="004242FF" w:rsidRDefault="0042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45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</w:tr>
      <w:tr w:rsidR="004242FF" w:rsidTr="004242FF">
        <w:tc>
          <w:tcPr>
            <w:tcW w:w="3190" w:type="dxa"/>
          </w:tcPr>
          <w:p w:rsidR="009A66B8" w:rsidRPr="009A66B8" w:rsidRDefault="004242FF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B8" w:rsidRPr="009A66B8">
              <w:rPr>
                <w:rFonts w:ascii="Times New Roman" w:hAnsi="Times New Roman" w:cs="Times New Roman"/>
                <w:sz w:val="24"/>
                <w:szCs w:val="24"/>
              </w:rPr>
              <w:t>1часть.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1.Этот разноцветный мир.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2. Одинаковые и разные по форме.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3. Слева и справа, вверху и внизу.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4. Над, под, левее, правее, между.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5. Впереди и позади.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6. Вверх и вниз.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7.Больше, меньше, одинаковые.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8. Первый и последний.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9. Следующий и предшествующий.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10. Поровну, меньше, поровну.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1.Занимательное путешествие по таблице сложения.</w:t>
            </w:r>
          </w:p>
          <w:p w:rsidR="004242FF" w:rsidRDefault="004242FF" w:rsidP="005E3740"/>
        </w:tc>
        <w:tc>
          <w:tcPr>
            <w:tcW w:w="3190" w:type="dxa"/>
          </w:tcPr>
          <w:p w:rsidR="004242FF" w:rsidRP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 w:rsidRPr="00CA5E94">
              <w:rPr>
                <w:rFonts w:ascii="Times New Roman" w:hAnsi="Times New Roman" w:cs="Times New Roman"/>
                <w:sz w:val="24"/>
              </w:rPr>
              <w:lastRenderedPageBreak/>
              <w:t xml:space="preserve">1 часть. 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 w:rsidRPr="00CA5E94">
              <w:rPr>
                <w:rFonts w:ascii="Times New Roman" w:hAnsi="Times New Roman" w:cs="Times New Roman"/>
                <w:sz w:val="24"/>
              </w:rPr>
              <w:t>1. Как мы будем сравнивать (за, перед, между, ближе, дальше)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Больше, меньше. Столько же. Выше, ниже.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Сравни числа, геометрические фигуры.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Рисуем и сравниваем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5.Больше или меньше на сколько?</w:t>
            </w:r>
          </w:p>
          <w:p w:rsidR="00CA5E94" w:rsidRPr="00CA5E94" w:rsidRDefault="00CA5E94">
            <w:pPr>
              <w:rPr>
                <w:rFonts w:ascii="Times New Roman" w:hAnsi="Times New Roman" w:cs="Times New Roman"/>
                <w:sz w:val="24"/>
              </w:rPr>
            </w:pPr>
          </w:p>
          <w:p w:rsidR="00CA5E94" w:rsidRPr="00572D4B" w:rsidRDefault="00B300DA">
            <w:pPr>
              <w:rPr>
                <w:rFonts w:ascii="Times New Roman" w:hAnsi="Times New Roman" w:cs="Times New Roman"/>
                <w:sz w:val="24"/>
              </w:rPr>
            </w:pPr>
            <w:r w:rsidRPr="00572D4B">
              <w:rPr>
                <w:rFonts w:ascii="Times New Roman" w:hAnsi="Times New Roman" w:cs="Times New Roman"/>
                <w:sz w:val="24"/>
              </w:rPr>
              <w:t>2 часть</w:t>
            </w:r>
          </w:p>
          <w:p w:rsidR="00B300DA" w:rsidRPr="00572D4B" w:rsidRDefault="00572D4B">
            <w:pPr>
              <w:rPr>
                <w:rFonts w:ascii="Times New Roman" w:hAnsi="Times New Roman" w:cs="Times New Roman"/>
                <w:sz w:val="24"/>
              </w:rPr>
            </w:pPr>
            <w:r w:rsidRPr="00572D4B">
              <w:rPr>
                <w:rFonts w:ascii="Times New Roman" w:hAnsi="Times New Roman" w:cs="Times New Roman"/>
                <w:sz w:val="24"/>
              </w:rPr>
              <w:t>1.Больше на… меньше на…</w:t>
            </w:r>
          </w:p>
          <w:p w:rsidR="00572D4B" w:rsidRDefault="00572D4B">
            <w:r w:rsidRPr="00572D4B">
              <w:rPr>
                <w:rFonts w:ascii="Times New Roman" w:hAnsi="Times New Roman" w:cs="Times New Roman"/>
                <w:sz w:val="24"/>
              </w:rPr>
              <w:t>2. Измеряем и сравниваем</w:t>
            </w:r>
          </w:p>
        </w:tc>
        <w:tc>
          <w:tcPr>
            <w:tcW w:w="3191" w:type="dxa"/>
          </w:tcPr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. Один, два, три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2.Первый, второй, третий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3. Вверху. Внизу. Слева. Справа.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4.Раньше. Позже. Сначала, Потом.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5. Столько же. Больше. Меньше.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6. На сколько больше. На сколько меньше?</w:t>
            </w:r>
          </w:p>
          <w:p w:rsidR="004242FF" w:rsidRDefault="00146FCD" w:rsidP="00146FCD"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7. Сравни числа, геометрические фигуры,</w:t>
            </w:r>
          </w:p>
        </w:tc>
      </w:tr>
    </w:tbl>
    <w:p w:rsidR="002E02C3" w:rsidRDefault="004242FF">
      <w:pPr>
        <w:rPr>
          <w:rFonts w:ascii="Times New Roman" w:hAnsi="Times New Roman" w:cs="Times New Roman"/>
          <w:sz w:val="28"/>
          <w:szCs w:val="28"/>
        </w:rPr>
      </w:pPr>
      <w:r w:rsidRPr="004242FF">
        <w:rPr>
          <w:rFonts w:ascii="Times New Roman" w:hAnsi="Times New Roman" w:cs="Times New Roman"/>
          <w:sz w:val="28"/>
          <w:szCs w:val="28"/>
        </w:rPr>
        <w:t>В ряде учебников недостаточно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данного раздела</w:t>
      </w:r>
      <w:r w:rsidRPr="00424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C3" w:rsidRDefault="0057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таким дидактическим единицам: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Верные (истинные) и неверные (ложные) предложения, составленные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относительно заданного набора математических объектов.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Чтение таблицы (содержащей не более четырёх данных); извлечение данного из строки, столбца; внесение одного-двух данных в таблицу.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Чтение рисунка, схемы с 1—2 числовыми данными (значениями данных</w:t>
      </w:r>
    </w:p>
    <w:p w:rsidR="004242FF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величин).</w:t>
      </w:r>
    </w:p>
    <w:p w:rsidR="00D8526C" w:rsidRPr="0056732B" w:rsidRDefault="00571BA6" w:rsidP="005673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 xml:space="preserve"> Выполнение 1—3-шаговых инструкций, связанных вычислениями, измерением длины, построением геометрических фигур.</w:t>
      </w:r>
    </w:p>
    <w:p w:rsidR="006B4C7F" w:rsidRPr="00F4530A" w:rsidRDefault="006B4C7F" w:rsidP="00571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30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6B4C7F" w:rsidRPr="004242FF" w:rsidTr="003E1DE4">
        <w:tc>
          <w:tcPr>
            <w:tcW w:w="3190" w:type="dxa"/>
          </w:tcPr>
          <w:p w:rsidR="006B4C7F" w:rsidRPr="004242FF" w:rsidRDefault="006B4C7F" w:rsidP="009729F6">
            <w:pPr>
              <w:tabs>
                <w:tab w:val="right" w:pos="2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А.Л. Чекин)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39" w:type="dxa"/>
          </w:tcPr>
          <w:p w:rsidR="006B4C7F" w:rsidRPr="004242FF" w:rsidRDefault="006B4C7F" w:rsidP="0097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E4">
              <w:rPr>
                <w:rFonts w:ascii="Times New Roman" w:hAnsi="Times New Roman" w:cs="Times New Roman"/>
                <w:sz w:val="28"/>
                <w:szCs w:val="28"/>
              </w:rPr>
              <w:t>Учебник (автор Башмаков М.)</w:t>
            </w:r>
          </w:p>
        </w:tc>
        <w:tc>
          <w:tcPr>
            <w:tcW w:w="2942" w:type="dxa"/>
          </w:tcPr>
          <w:p w:rsidR="006B4C7F" w:rsidRPr="004242FF" w:rsidRDefault="006B4C7F" w:rsidP="0097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 М.И. Моро)</w:t>
            </w:r>
          </w:p>
        </w:tc>
      </w:tr>
      <w:tr w:rsidR="006B4C7F" w:rsidRPr="004242FF" w:rsidTr="009729F6">
        <w:tc>
          <w:tcPr>
            <w:tcW w:w="9571" w:type="dxa"/>
            <w:gridSpan w:val="3"/>
          </w:tcPr>
          <w:p w:rsidR="006B4C7F" w:rsidRPr="004242FF" w:rsidRDefault="006B4C7F" w:rsidP="0097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</w:tr>
      <w:tr w:rsidR="006B4C7F" w:rsidTr="003E1DE4">
        <w:tc>
          <w:tcPr>
            <w:tcW w:w="3190" w:type="dxa"/>
          </w:tcPr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1Часть</w:t>
            </w:r>
          </w:p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lastRenderedPageBreak/>
              <w:t>1Прямая бесконечна. Работа со схемами</w:t>
            </w:r>
          </w:p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2Поупражняемся в выч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44A20">
              <w:rPr>
                <w:rFonts w:ascii="Times New Roman" w:hAnsi="Times New Roman" w:cs="Times New Roman"/>
                <w:sz w:val="24"/>
              </w:rPr>
              <w:t>слениях. 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3Сравнение двухзначных чисел.</w:t>
            </w:r>
          </w:p>
          <w:p w:rsidR="006B4C7F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4Сантиметр и метр. Внесение данных в таблицу, дополнение моделей (схем, изображений) готовыми числовыми данными.</w:t>
            </w:r>
          </w:p>
          <w:p w:rsidR="00644A20" w:rsidRPr="0056732B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56732B">
              <w:rPr>
                <w:rFonts w:ascii="Times New Roman" w:hAnsi="Times New Roman" w:cs="Times New Roman"/>
              </w:rPr>
              <w:t>2</w:t>
            </w:r>
            <w:r w:rsidR="005673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732B">
              <w:rPr>
                <w:rFonts w:ascii="Times New Roman" w:hAnsi="Times New Roman" w:cs="Times New Roman"/>
                <w:sz w:val="24"/>
              </w:rPr>
              <w:t>часть</w:t>
            </w:r>
          </w:p>
          <w:p w:rsidR="00644A20" w:rsidRPr="0056732B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56732B">
              <w:rPr>
                <w:rFonts w:ascii="Times New Roman" w:hAnsi="Times New Roman" w:cs="Times New Roman"/>
                <w:sz w:val="24"/>
              </w:rPr>
              <w:t xml:space="preserve">1.Поупражняемся в вычислениях. </w:t>
            </w:r>
            <w:r w:rsidR="003E1DE4" w:rsidRPr="0056732B">
              <w:rPr>
                <w:rFonts w:ascii="Times New Roman" w:hAnsi="Times New Roman" w:cs="Times New Roman"/>
                <w:sz w:val="24"/>
              </w:rPr>
              <w:t xml:space="preserve">Способ вычитания столбиком. </w:t>
            </w:r>
            <w:r w:rsidRPr="0056732B">
              <w:rPr>
                <w:rFonts w:ascii="Times New Roman" w:hAnsi="Times New Roman" w:cs="Times New Roman"/>
                <w:sz w:val="24"/>
              </w:rPr>
              <w:t xml:space="preserve">Работа с таблицами: извлечение и использование для ответа на вопрос </w:t>
            </w:r>
            <w:r w:rsidRPr="0056732B">
              <w:rPr>
                <w:rFonts w:ascii="Times New Roman" w:hAnsi="Times New Roman" w:cs="Times New Roman"/>
                <w:sz w:val="24"/>
              </w:rPr>
              <w:lastRenderedPageBreak/>
              <w:t>информации, представленной в таблице</w:t>
            </w:r>
          </w:p>
          <w:p w:rsidR="003E1DE4" w:rsidRPr="0056732B" w:rsidRDefault="003E1DE4" w:rsidP="00644A20">
            <w:pPr>
              <w:rPr>
                <w:rFonts w:ascii="Times New Roman" w:hAnsi="Times New Roman" w:cs="Times New Roman"/>
                <w:sz w:val="24"/>
              </w:rPr>
            </w:pPr>
            <w:r w:rsidRPr="0056732B">
              <w:rPr>
                <w:rFonts w:ascii="Times New Roman" w:hAnsi="Times New Roman" w:cs="Times New Roman"/>
                <w:sz w:val="24"/>
              </w:rPr>
              <w:t>2.Равные фигуры. Нахождение, формулирование одного-двух общих признаков набора математических объектов: геометрических фигур.</w:t>
            </w:r>
          </w:p>
          <w:p w:rsidR="00644A20" w:rsidRDefault="00644A20" w:rsidP="00644A20"/>
        </w:tc>
        <w:tc>
          <w:tcPr>
            <w:tcW w:w="3439" w:type="dxa"/>
          </w:tcPr>
          <w:p w:rsidR="006B4C7F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lastRenderedPageBreak/>
              <w:t xml:space="preserve"> 1 часть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lastRenderedPageBreak/>
              <w:t xml:space="preserve">1.Что мы знаем о числах. 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>2.Геометрические фигуры.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 xml:space="preserve">3. Тренируемся в вычислениях. 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  <w:p w:rsidR="003E1DE4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>4. На сколько больше?</w:t>
            </w:r>
          </w:p>
          <w:p w:rsid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часть.</w:t>
            </w:r>
          </w:p>
          <w:p w:rsid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1Учимся умножать и делить. Работа с таблицей и готовыми данными.</w:t>
            </w:r>
          </w:p>
          <w:p w:rsid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2.Сравниваем выражения.</w:t>
            </w:r>
          </w:p>
          <w:p w:rsidR="00A54385" w:rsidRP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3.Математические тренажеры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146FCD" w:rsidRPr="00D8526C" w:rsidRDefault="00146FCD" w:rsidP="00146FC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4C7F" w:rsidRPr="006E1E89" w:rsidRDefault="006673E6" w:rsidP="006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названий уроков, полностью отвечающих тематике раздела</w:t>
            </w:r>
          </w:p>
        </w:tc>
      </w:tr>
    </w:tbl>
    <w:p w:rsidR="006B4C7F" w:rsidRPr="00F4530A" w:rsidRDefault="005E3740" w:rsidP="00571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30A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E3740" w:rsidTr="005E3740">
        <w:tc>
          <w:tcPr>
            <w:tcW w:w="6062" w:type="dxa"/>
          </w:tcPr>
          <w:p w:rsidR="005E3740" w:rsidRPr="005E3740" w:rsidRDefault="005E3740" w:rsidP="0057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3509" w:type="dxa"/>
          </w:tcPr>
          <w:p w:rsidR="005E3740" w:rsidRPr="005E3740" w:rsidRDefault="005E3740" w:rsidP="0057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E3740" w:rsidRPr="005E3740" w:rsidTr="005E3740">
        <w:tc>
          <w:tcPr>
            <w:tcW w:w="6062" w:type="dxa"/>
          </w:tcPr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 заданному или самостоятельно установленному основанию. Закономерность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 ряду чисел, геометрических фигур, объектов повседневной жизни:</w:t>
            </w:r>
            <w:r w:rsidRPr="005E3740">
              <w:rPr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её объяснение с использованием математической терминологии.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Верные (истинные)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Конструирование утверждений с использованием слов «каждый», «все».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с таблицами: извлечение и использование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для ответа на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вопрос информации, представлен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ной в таблице (таблицы сложения, умножения; график дежурств, наблюдения в природе и пр.); внесение данных в таблицу. Дополнение моделей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(схем, изображений) готовыми числовыми данными.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проверка правила,   дополнение ряда).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Правила работы с электронными средствами обучения</w:t>
            </w:r>
            <w:r w:rsidR="0049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в окружающем мире ситуаций, которые целесообразно сформулировать на языке математики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 решить математическими средствами.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информацией: чтение таблицы (расписание, график работы, схему), нахождение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удовлетворяющей зад</w:t>
            </w:r>
            <w:r w:rsidR="009A66B8">
              <w:rPr>
                <w:rFonts w:ascii="Times New Roman" w:hAnsi="Times New Roman" w:cs="Times New Roman"/>
                <w:sz w:val="24"/>
                <w:szCs w:val="24"/>
              </w:rPr>
              <w:t>анному условию задачи. Составле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ние вопросов по таблице.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Обсуждение правил работы с электронными средствами обучения</w:t>
            </w:r>
          </w:p>
        </w:tc>
      </w:tr>
    </w:tbl>
    <w:p w:rsidR="002B7C56" w:rsidRDefault="002B7C56" w:rsidP="00571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64" w:rsidRPr="00F4530A" w:rsidRDefault="00E606E0" w:rsidP="00571BA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4530A">
        <w:rPr>
          <w:rFonts w:ascii="Times New Roman" w:hAnsi="Times New Roman" w:cs="Times New Roman"/>
          <w:b/>
          <w:sz w:val="28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509"/>
      </w:tblGrid>
      <w:tr w:rsidR="00525464" w:rsidRPr="004242FF" w:rsidTr="00DD02D0">
        <w:tc>
          <w:tcPr>
            <w:tcW w:w="3369" w:type="dxa"/>
          </w:tcPr>
          <w:p w:rsidR="00525464" w:rsidRPr="00F4530A" w:rsidRDefault="00525464" w:rsidP="00FD3808">
            <w:pPr>
              <w:tabs>
                <w:tab w:val="right" w:pos="2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530A">
              <w:rPr>
                <w:rFonts w:ascii="Times New Roman" w:hAnsi="Times New Roman" w:cs="Times New Roman"/>
                <w:sz w:val="28"/>
                <w:szCs w:val="28"/>
              </w:rPr>
              <w:t>Учебник (автор А.Л. Чекин)</w:t>
            </w:r>
            <w:r w:rsidRPr="00F453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525464" w:rsidRPr="00F4530A" w:rsidRDefault="00525464" w:rsidP="0052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0A">
              <w:rPr>
                <w:rFonts w:ascii="Times New Roman" w:hAnsi="Times New Roman" w:cs="Times New Roman"/>
                <w:sz w:val="28"/>
                <w:szCs w:val="28"/>
              </w:rPr>
              <w:t>Учебник (автор Башмаков М.)</w:t>
            </w:r>
          </w:p>
        </w:tc>
        <w:tc>
          <w:tcPr>
            <w:tcW w:w="3509" w:type="dxa"/>
          </w:tcPr>
          <w:p w:rsidR="00525464" w:rsidRPr="004242FF" w:rsidRDefault="00525464" w:rsidP="00FD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 М.И. Моро)</w:t>
            </w:r>
          </w:p>
        </w:tc>
      </w:tr>
      <w:tr w:rsidR="00525464" w:rsidRPr="004242FF" w:rsidTr="00DD02D0">
        <w:tc>
          <w:tcPr>
            <w:tcW w:w="9889" w:type="dxa"/>
            <w:gridSpan w:val="3"/>
          </w:tcPr>
          <w:p w:rsidR="00525464" w:rsidRPr="004242FF" w:rsidRDefault="00525464" w:rsidP="00FD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</w:tr>
      <w:tr w:rsidR="00525464" w:rsidRPr="006E1E89" w:rsidTr="00DD02D0">
        <w:tc>
          <w:tcPr>
            <w:tcW w:w="3369" w:type="dxa"/>
          </w:tcPr>
          <w:p w:rsidR="00DD02D0" w:rsidRPr="00DD02D0" w:rsidRDefault="00A54385" w:rsidP="00DD02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D02D0" w:rsidRPr="00DD02D0">
              <w:rPr>
                <w:rFonts w:ascii="Times New Roman" w:hAnsi="Times New Roman" w:cs="Times New Roman"/>
                <w:sz w:val="24"/>
              </w:rPr>
              <w:t xml:space="preserve">   1.Часть</w:t>
            </w:r>
          </w:p>
          <w:p w:rsidR="00DD02D0" w:rsidRPr="00DD02D0" w:rsidRDefault="00DD02D0" w:rsidP="00DD02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 xml:space="preserve">     1. Плоские поверхности и плоскость. Классификация объектов по двум признакам.</w:t>
            </w:r>
          </w:p>
          <w:p w:rsidR="00DD02D0" w:rsidRPr="00DD02D0" w:rsidRDefault="00DD02D0" w:rsidP="00DD02D0">
            <w:p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>2.Поупражняемся в вычислениях и сравнении чисел</w:t>
            </w:r>
          </w:p>
          <w:p w:rsidR="00DD02D0" w:rsidRDefault="00DD02D0" w:rsidP="00DD02D0">
            <w:p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 xml:space="preserve">3.Алгоритм вычитания столбиком. Алгоритм изучения материала. </w:t>
            </w:r>
          </w:p>
          <w:p w:rsidR="00DD02D0" w:rsidRDefault="00DD02D0" w:rsidP="00DD0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2.Часть</w:t>
            </w:r>
          </w:p>
          <w:p w:rsidR="005A1EC8" w:rsidRPr="00DD02D0" w:rsidRDefault="005A1EC8" w:rsidP="00DD0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Как получить недостающие данные.</w:t>
            </w:r>
            <w:r>
              <w:t xml:space="preserve"> </w:t>
            </w:r>
            <w:r w:rsidRPr="005A1EC8">
              <w:rPr>
                <w:rFonts w:ascii="Times New Roman" w:hAnsi="Times New Roman" w:cs="Times New Roman"/>
                <w:sz w:val="24"/>
              </w:rPr>
              <w:t>Извлечение и использование для выполнения заданий информации, представленной в таблицах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D02D0" w:rsidRDefault="00DD02D0" w:rsidP="00DD02D0"/>
        </w:tc>
        <w:tc>
          <w:tcPr>
            <w:tcW w:w="3011" w:type="dxa"/>
          </w:tcPr>
          <w:p w:rsidR="00525464" w:rsidRPr="00F4530A" w:rsidRDefault="005A1EC8" w:rsidP="00B431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 xml:space="preserve">часть. </w:t>
            </w:r>
          </w:p>
          <w:p w:rsidR="005A1EC8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1.</w:t>
            </w:r>
            <w:r w:rsidR="005A1EC8" w:rsidRPr="00F4530A">
              <w:rPr>
                <w:rFonts w:ascii="Times New Roman" w:hAnsi="Times New Roman" w:cs="Times New Roman"/>
                <w:sz w:val="24"/>
              </w:rPr>
              <w:t>Решаем задачи, вычисляем, сравниваем.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2.Математические законы.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2 Часть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1.Играем с кенгуру.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2.Письменные алгоритмы умножения и деления.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lastRenderedPageBreak/>
              <w:t xml:space="preserve">3.Математический тренажер </w:t>
            </w:r>
          </w:p>
        </w:tc>
        <w:tc>
          <w:tcPr>
            <w:tcW w:w="3509" w:type="dxa"/>
          </w:tcPr>
          <w:p w:rsidR="00525464" w:rsidRPr="006B4C7F" w:rsidRDefault="00525464" w:rsidP="00FD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64" w:rsidRDefault="00525464" w:rsidP="00FD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 xml:space="preserve">Нет названий уроков, полностью отвечающих </w:t>
            </w:r>
            <w:proofErr w:type="gramStart"/>
            <w:r w:rsidRPr="006E1E89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proofErr w:type="gramEnd"/>
            <w:r w:rsidRPr="006E1E89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  <w:p w:rsidR="00644A20" w:rsidRPr="006E1E89" w:rsidRDefault="00644A20" w:rsidP="00FD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2B6" w:rsidRDefault="004372B6" w:rsidP="00571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64" w:rsidRDefault="00F4530A" w:rsidP="0057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4530A">
        <w:rPr>
          <w:rFonts w:ascii="Times New Roman" w:hAnsi="Times New Roman" w:cs="Times New Roman"/>
          <w:b/>
          <w:sz w:val="24"/>
          <w:szCs w:val="24"/>
        </w:rPr>
        <w:t>класс. Содержание раздела «Математическая информация»</w:t>
      </w:r>
    </w:p>
    <w:tbl>
      <w:tblPr>
        <w:tblStyle w:val="TableNormal2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E606E0" w:rsidRPr="00E606E0" w:rsidTr="002B7C56">
        <w:trPr>
          <w:trHeight w:val="1248"/>
        </w:trPr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Содержание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06E0" w:rsidRPr="00F4530A" w:rsidRDefault="00E32A1C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Виды деятельности</w:t>
            </w:r>
          </w:p>
        </w:tc>
      </w:tr>
      <w:tr w:rsidR="00E606E0" w:rsidRPr="00E606E0" w:rsidTr="002B7C56">
        <w:trPr>
          <w:trHeight w:val="1248"/>
        </w:trPr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Классификация объектов по двум признакам.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Верные (истинные)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и неверные (ложные) утверждения: конструирование, проверка. Логич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>е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ские рассуждения со связками «если …, то …»,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«поэтому», «значит».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Таблицы сложения и умножения: заполнение на основе результатов счёта.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Формализованное описание последовательности действий (инструкция, план, схема, алгоритм). Алгоритмы (правила) устных и письменных вычислений (сложение,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вычитание, умножение,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деление), порядка </w:t>
            </w:r>
            <w:proofErr w:type="spellStart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дей</w:t>
            </w:r>
            <w:proofErr w:type="spellEnd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-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spellStart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ствий</w:t>
            </w:r>
            <w:proofErr w:type="spellEnd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в числовом выраже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нии,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нахождения периметра и площади,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п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остроения геометрических фигур.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Столбчатая диаграмма: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чтение, использование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данных для решения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учебных и практических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задач.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Алгоритмы изучения материала, выполнения заданий на доступных электронных средствах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обучения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 xml:space="preserve">Работа в группах: подготовка суждения о взаимосвязи изучаемых математических понятий и фактов </w:t>
            </w:r>
            <w:proofErr w:type="gramStart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окружающей</w:t>
            </w:r>
            <w:r w:rsidR="001C7513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действительности</w:t>
            </w:r>
            <w:proofErr w:type="gramEnd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. Примеры ситуаций, которые целесообразно формулировать на языке математики, объяснять и доказывать математическими средствами.</w:t>
            </w:r>
            <w:r w:rsidRPr="00F453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 использование связок « если …, то …», «поэтому», «значит».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Оформление результата вычисления по алгоритму. Использование математической терминологии для описания сюжетной ситуации, отношений и зависимостей.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Практические работы по установлению последовательности событий, действий, сюжета, выбору и  проверке способа действия в предложенной ситуации для разрешения проблемы (или ответа на вопрос).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Моделирование  предложенной  ситуации,  нахождение и представление в тексте или графически всех найденных решений.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</w:t>
            </w:r>
            <w:proofErr w:type="gramStart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сложение,  вычит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>а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ние</w:t>
            </w:r>
            <w:proofErr w:type="gramEnd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, умножение, деление), порядка действий в числовом выражении, нахождения периметра и площади прямо- угольника.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простейших комбинаторных и логических задач.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Учебный диалог: символы, знаки, пиктограммы; их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использование в повседневной жизни и в математике.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Составление правил работы с известными электронными средствами обучения (ЭФУ, тренажёры и др.)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</w:tbl>
    <w:p w:rsidR="00525464" w:rsidRPr="00E606E0" w:rsidRDefault="00525464" w:rsidP="00E606E0">
      <w:pPr>
        <w:spacing w:after="0" w:line="256" w:lineRule="auto"/>
        <w:rPr>
          <w:rFonts w:ascii="Times New Roman" w:eastAsia="Times New Roman" w:hAnsi="Times New Roman" w:cs="Times New Roman"/>
          <w:sz w:val="18"/>
        </w:rPr>
        <w:sectPr w:rsidR="00525464" w:rsidRPr="00E606E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4530A" w:rsidRPr="00490B8E" w:rsidRDefault="00F4530A" w:rsidP="00490B8E">
      <w:pPr>
        <w:rPr>
          <w:rFonts w:ascii="Times New Roman" w:hAnsi="Times New Roman" w:cs="Times New Roman"/>
          <w:b/>
          <w:sz w:val="28"/>
          <w:szCs w:val="28"/>
        </w:rPr>
      </w:pPr>
      <w:r w:rsidRPr="00490B8E">
        <w:rPr>
          <w:rFonts w:ascii="Times New Roman" w:hAnsi="Times New Roman" w:cs="Times New Roman"/>
          <w:b/>
          <w:sz w:val="28"/>
          <w:szCs w:val="28"/>
        </w:rPr>
        <w:lastRenderedPageBreak/>
        <w:t>4 класс.</w:t>
      </w:r>
    </w:p>
    <w:p w:rsidR="00F4530A" w:rsidRPr="00F4530A" w:rsidRDefault="00F4530A" w:rsidP="00F4530A">
      <w:pPr>
        <w:ind w:left="-578"/>
        <w:rPr>
          <w:rFonts w:ascii="Times New Roman" w:hAnsi="Times New Roman" w:cs="Times New Roman"/>
          <w:sz w:val="28"/>
          <w:szCs w:val="28"/>
        </w:rPr>
      </w:pPr>
      <w:r w:rsidRPr="00F4530A">
        <w:rPr>
          <w:rFonts w:ascii="Times New Roman" w:hAnsi="Times New Roman" w:cs="Times New Roman"/>
          <w:sz w:val="24"/>
          <w:szCs w:val="24"/>
        </w:rPr>
        <w:t xml:space="preserve">Количество часов на раздел может быть уменьшено по сравнению с </w:t>
      </w:r>
      <w:r w:rsidR="00F82B28">
        <w:rPr>
          <w:rFonts w:ascii="Times New Roman" w:hAnsi="Times New Roman" w:cs="Times New Roman"/>
          <w:sz w:val="24"/>
          <w:szCs w:val="24"/>
        </w:rPr>
        <w:t xml:space="preserve">федеральной рабочей </w:t>
      </w:r>
      <w:r w:rsidRPr="00F4530A">
        <w:rPr>
          <w:rFonts w:ascii="Times New Roman" w:hAnsi="Times New Roman" w:cs="Times New Roman"/>
          <w:sz w:val="24"/>
          <w:szCs w:val="24"/>
        </w:rPr>
        <w:t xml:space="preserve"> программой, например вместо 15 уроков 7-10.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533"/>
        <w:gridCol w:w="3124"/>
        <w:gridCol w:w="3408"/>
      </w:tblGrid>
      <w:tr w:rsidR="00F4530A" w:rsidRPr="006E1E89" w:rsidTr="00F4530A">
        <w:tc>
          <w:tcPr>
            <w:tcW w:w="3533" w:type="dxa"/>
          </w:tcPr>
          <w:p w:rsidR="00F4530A" w:rsidRPr="006E1E89" w:rsidRDefault="00F4530A" w:rsidP="004309BC">
            <w:pPr>
              <w:tabs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>Учебник (Автор А.Л. Чекин)</w:t>
            </w: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4" w:type="dxa"/>
          </w:tcPr>
          <w:p w:rsidR="00F4530A" w:rsidRPr="006E1E89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>Учебник (автор Башмаков М.)</w:t>
            </w:r>
          </w:p>
        </w:tc>
        <w:tc>
          <w:tcPr>
            <w:tcW w:w="3408" w:type="dxa"/>
          </w:tcPr>
          <w:p w:rsidR="00F4530A" w:rsidRPr="006E1E89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>Учебник (автор М.И. Моро)</w:t>
            </w:r>
          </w:p>
        </w:tc>
      </w:tr>
      <w:tr w:rsidR="00F4530A" w:rsidTr="00F4530A">
        <w:tc>
          <w:tcPr>
            <w:tcW w:w="10065" w:type="dxa"/>
            <w:gridSpan w:val="3"/>
          </w:tcPr>
          <w:p w:rsidR="00F4530A" w:rsidRPr="00525464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Темы уроков</w:t>
            </w:r>
          </w:p>
        </w:tc>
      </w:tr>
      <w:tr w:rsidR="00F4530A" w:rsidTr="00F4530A">
        <w:tc>
          <w:tcPr>
            <w:tcW w:w="3533" w:type="dxa"/>
          </w:tcPr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часть</w:t>
            </w: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Работа с данными. Стр. 112 -114. Таблицы. Алгоритмы.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i/>
                <w:sz w:val="24"/>
                <w:szCs w:val="24"/>
              </w:rPr>
              <w:t>2 часть</w:t>
            </w: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Диаграммы. Стр. 30. Ч.2.</w:t>
            </w:r>
          </w:p>
          <w:p w:rsidR="00F4530A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Работа с данными. Стр. 116.-118.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>Алгоритмы решения учебных и практических задач</w:t>
            </w:r>
          </w:p>
        </w:tc>
        <w:tc>
          <w:tcPr>
            <w:tcW w:w="3124" w:type="dxa"/>
          </w:tcPr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1.Представление информации. 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(стр.80-81)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2.Таблицы. (стр. 82-83)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3.Диаграммы. (стр. 84-85)</w:t>
            </w:r>
          </w:p>
          <w:p w:rsidR="00F4530A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4.Планирование. Алгоритмы и действия. (стр. 86-87)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>Алгоритмы решения учебных и практических задач</w:t>
            </w:r>
          </w:p>
        </w:tc>
        <w:tc>
          <w:tcPr>
            <w:tcW w:w="3408" w:type="dxa"/>
          </w:tcPr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1.Столбчатые диаграммы.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2.Таблицы. Решение задач.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3.Алгоритмы. (На примере алгоритма письменного умножения).</w:t>
            </w:r>
          </w:p>
          <w:p w:rsidR="00F4530A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4. Сбор и представление информации в разных видах (таблицы, схемы).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>Алгоритмы решения учебных и практических задач</w:t>
            </w:r>
          </w:p>
        </w:tc>
      </w:tr>
    </w:tbl>
    <w:p w:rsidR="00F4530A" w:rsidRDefault="00F4530A" w:rsidP="00F4530A">
      <w:pPr>
        <w:pStyle w:val="a4"/>
        <w:ind w:left="-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0A" w:rsidRPr="00F4530A" w:rsidRDefault="00F4530A" w:rsidP="00F4530A">
      <w:pPr>
        <w:pStyle w:val="a4"/>
        <w:ind w:left="-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TableNormal"/>
        <w:tblW w:w="0" w:type="auto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819"/>
      </w:tblGrid>
      <w:tr w:rsidR="000A2BAD" w:rsidRPr="000A2BAD" w:rsidTr="00F4530A">
        <w:trPr>
          <w:trHeight w:val="1172"/>
        </w:trPr>
        <w:tc>
          <w:tcPr>
            <w:tcW w:w="5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A2BAD" w:rsidRPr="00F4530A" w:rsidRDefault="000A2BAD" w:rsidP="00F4530A">
            <w:pPr>
              <w:spacing w:before="63" w:line="261" w:lineRule="auto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  <w:vAlign w:val="center"/>
          </w:tcPr>
          <w:p w:rsidR="000A2BAD" w:rsidRPr="00525464" w:rsidRDefault="000A2BAD" w:rsidP="00F453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52546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0A2BAD" w:rsidRPr="000A2BAD" w:rsidTr="001C7513">
        <w:trPr>
          <w:trHeight w:val="6326"/>
        </w:trPr>
        <w:tc>
          <w:tcPr>
            <w:tcW w:w="5246" w:type="dxa"/>
            <w:tcBorders>
              <w:left w:val="single" w:sz="6" w:space="0" w:color="000000"/>
              <w:bottom w:val="single" w:sz="6" w:space="0" w:color="000000"/>
            </w:tcBorders>
          </w:tcPr>
          <w:p w:rsidR="000A2BAD" w:rsidRPr="00F4530A" w:rsidRDefault="000A2BAD" w:rsidP="0056732B">
            <w:pPr>
              <w:spacing w:before="63" w:line="261" w:lineRule="auto"/>
              <w:ind w:left="110" w:right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:rsidR="000A2BAD" w:rsidRPr="00F4530A" w:rsidRDefault="000A2BAD" w:rsidP="0056732B">
            <w:pPr>
              <w:spacing w:before="3" w:line="261" w:lineRule="auto"/>
              <w:ind w:left="110" w:right="2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</w:t>
            </w:r>
          </w:p>
          <w:p w:rsidR="000A2BAD" w:rsidRPr="00F4530A" w:rsidRDefault="000A2BAD" w:rsidP="0056732B">
            <w:pPr>
              <w:spacing w:before="2" w:line="261" w:lineRule="auto"/>
              <w:ind w:left="110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таблицах, текстах. Сбор математических данных</w:t>
            </w:r>
          </w:p>
          <w:p w:rsidR="000A2BAD" w:rsidRPr="00F4530A" w:rsidRDefault="000A2BAD" w:rsidP="0056732B">
            <w:pPr>
              <w:spacing w:before="1" w:line="261" w:lineRule="auto"/>
              <w:ind w:left="11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заданном объекте (числе, величине, геометрической фигуре). Поиск информа</w:t>
            </w:r>
            <w:r w:rsidR="00525464"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справочной литературе, сети Интернет.</w:t>
            </w:r>
          </w:p>
          <w:p w:rsidR="000A2BAD" w:rsidRPr="00F4530A" w:rsidRDefault="000A2BAD" w:rsidP="0056732B">
            <w:pPr>
              <w:spacing w:before="3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информации</w:t>
            </w:r>
          </w:p>
          <w:p w:rsidR="000A2BAD" w:rsidRPr="00F4530A" w:rsidRDefault="000A2BAD" w:rsidP="0056732B">
            <w:pPr>
              <w:spacing w:before="19" w:line="261" w:lineRule="auto"/>
              <w:ind w:left="110" w:right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предложенной таблице, на столбчатой диаграмме. Доступные электронные средства обучения, пособия, их использование</w:t>
            </w:r>
          </w:p>
          <w:p w:rsidR="00525464" w:rsidRPr="00F4530A" w:rsidRDefault="000A2BAD" w:rsidP="0056732B">
            <w:pPr>
              <w:spacing w:before="2" w:line="261" w:lineRule="auto"/>
              <w:ind w:left="11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руководством педагога и самостоятельно. </w:t>
            </w:r>
            <w:r w:rsidR="00525464"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      </w:r>
          </w:p>
          <w:p w:rsidR="000A2BAD" w:rsidRPr="00F4530A" w:rsidRDefault="00525464" w:rsidP="0056732B">
            <w:pPr>
              <w:spacing w:before="2" w:line="261" w:lineRule="auto"/>
              <w:ind w:left="11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Алгоритмы решения учебных и практических задач.</w:t>
            </w:r>
          </w:p>
          <w:p w:rsidR="00525464" w:rsidRPr="00F4530A" w:rsidRDefault="00525464" w:rsidP="0056732B">
            <w:pPr>
              <w:spacing w:before="2" w:line="261" w:lineRule="auto"/>
              <w:ind w:left="11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Дифференцированное  задание:   комментирование с использованием математической терминологии.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Математическая характеристика предлагаемой житейской ситуации. Формулирование вопросов для поиска числовых </w:t>
            </w:r>
            <w:proofErr w:type="gramStart"/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характеристик,   </w:t>
            </w:r>
            <w:proofErr w:type="gramEnd"/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   отношений и зависимостей (последовательность и продолжительность событий, положение в пространстве, формы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размеры).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работы: учебные задачи с точными</w:t>
            </w:r>
            <w:r w:rsidR="00525464"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приближёнными данными, доступными электронными средствами 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обучения, пособиями. Использование пр</w:t>
            </w:r>
            <w:r w:rsidR="00437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стейших</w:t>
            </w:r>
            <w:proofErr w:type="spellEnd"/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шкал и измерительных приборов.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«Применение алгоритмов в учебных и практических ситуациях».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информацией: чтение, представление, формулирование вывода относительно данных, представленных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табличной форме (на диаграмме, схеме, другой моде ли).</w:t>
            </w:r>
          </w:p>
        </w:tc>
      </w:tr>
    </w:tbl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Pr="005E3740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2BAD" w:rsidRPr="005E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24E"/>
    <w:multiLevelType w:val="hybridMultilevel"/>
    <w:tmpl w:val="5E3EC6FE"/>
    <w:lvl w:ilvl="0" w:tplc="B51A196A">
      <w:start w:val="1"/>
      <w:numFmt w:val="decimal"/>
      <w:lvlText w:val="%1"/>
      <w:lvlJc w:val="left"/>
      <w:pPr>
        <w:ind w:left="-21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23983447"/>
    <w:multiLevelType w:val="hybridMultilevel"/>
    <w:tmpl w:val="2F0A052C"/>
    <w:lvl w:ilvl="0" w:tplc="AA68CB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55550B"/>
    <w:multiLevelType w:val="hybridMultilevel"/>
    <w:tmpl w:val="D26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2B2F"/>
    <w:multiLevelType w:val="hybridMultilevel"/>
    <w:tmpl w:val="377ACB66"/>
    <w:lvl w:ilvl="0" w:tplc="87D8D7E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CC64146"/>
    <w:multiLevelType w:val="hybridMultilevel"/>
    <w:tmpl w:val="5B0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49"/>
    <w:rsid w:val="000A2BAD"/>
    <w:rsid w:val="00146FCD"/>
    <w:rsid w:val="00183D0B"/>
    <w:rsid w:val="001C7513"/>
    <w:rsid w:val="002B7C56"/>
    <w:rsid w:val="002E02C3"/>
    <w:rsid w:val="003A1D48"/>
    <w:rsid w:val="003B43C3"/>
    <w:rsid w:val="003C3F2E"/>
    <w:rsid w:val="003E1DE4"/>
    <w:rsid w:val="004242FF"/>
    <w:rsid w:val="004372B6"/>
    <w:rsid w:val="00485B14"/>
    <w:rsid w:val="00490B8E"/>
    <w:rsid w:val="004B3A23"/>
    <w:rsid w:val="004C15EC"/>
    <w:rsid w:val="00525464"/>
    <w:rsid w:val="005452AF"/>
    <w:rsid w:val="00555FCE"/>
    <w:rsid w:val="0056732B"/>
    <w:rsid w:val="00571BA6"/>
    <w:rsid w:val="00572D4B"/>
    <w:rsid w:val="005A1EC8"/>
    <w:rsid w:val="005E3740"/>
    <w:rsid w:val="005E4837"/>
    <w:rsid w:val="00644A20"/>
    <w:rsid w:val="006673E6"/>
    <w:rsid w:val="006B4C7F"/>
    <w:rsid w:val="006E1E89"/>
    <w:rsid w:val="00795AF3"/>
    <w:rsid w:val="007C5D3B"/>
    <w:rsid w:val="00955281"/>
    <w:rsid w:val="009A66B8"/>
    <w:rsid w:val="00A54385"/>
    <w:rsid w:val="00AA6992"/>
    <w:rsid w:val="00AB131C"/>
    <w:rsid w:val="00B300DA"/>
    <w:rsid w:val="00B4311D"/>
    <w:rsid w:val="00CA5E94"/>
    <w:rsid w:val="00CD792A"/>
    <w:rsid w:val="00D8526C"/>
    <w:rsid w:val="00DD02D0"/>
    <w:rsid w:val="00E051F4"/>
    <w:rsid w:val="00E32A1C"/>
    <w:rsid w:val="00E5174D"/>
    <w:rsid w:val="00E606E0"/>
    <w:rsid w:val="00E87F30"/>
    <w:rsid w:val="00F4530A"/>
    <w:rsid w:val="00F77E49"/>
    <w:rsid w:val="00F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55E2-6B90-416F-A7AB-4CB2667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E3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374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A2B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606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A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User408-1</dc:creator>
  <cp:keywords/>
  <dc:description/>
  <cp:lastModifiedBy>PC_USER</cp:lastModifiedBy>
  <cp:revision>2</cp:revision>
  <dcterms:created xsi:type="dcterms:W3CDTF">2024-03-11T11:50:00Z</dcterms:created>
  <dcterms:modified xsi:type="dcterms:W3CDTF">2024-03-11T11:50:00Z</dcterms:modified>
</cp:coreProperties>
</file>